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Bs”D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125095</wp:posOffset>
            </wp:positionH>
            <wp:positionV relativeFrom="paragraph">
              <wp:posOffset>-217168</wp:posOffset>
            </wp:positionV>
            <wp:extent cx="1219136" cy="10906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136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Buenos Aires, 29 de Octubre de 2026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7 de Mar Jeshvon 5786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4"/>
          <w:szCs w:val="24"/>
          <w:u w:val="single"/>
          <w:rtl w:val="0"/>
        </w:rPr>
        <w:t xml:space="preserve">MATRICULACIÓN CICLO LECTIVO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 2026 - 5786/7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Estimados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Padres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1"/>
        </w:rPr>
        <w:t xml:space="preserve">יחיו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firstLine="1276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Ante la proximidad del ciclo lectivo 2026 – 5786/7, abrimos la matriculación de nuevos alumnos para las áreas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Gan y Primaria Nenas.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Jeider y Seminario enviarán información a la brevedad.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firstLine="1276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Encontrarán el formulario de inscripción en el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Link</w:t>
      </w:r>
      <w:r w:rsidDel="00000000" w:rsidR="00000000" w:rsidRPr="00000000">
        <w:rPr>
          <w:rFonts w:ascii="Cambria" w:cs="Cambria" w:eastAsia="Cambria" w:hAnsi="Cambria"/>
          <w:color w:val="0000ff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oholey.org.ar/inscripciones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para completarlo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online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del 3 al 7 de noviembre. El haberlo hecho, no garantiza que esté concluída la matriculación, siendo necesario continuar con los pasos de la ruta de admisión.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firstLine="1276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Incluimos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además allí, la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ficha de salud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para imprimir y completar (padres y pediatra). También el detalle de la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documentación requerida de cada área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la cual podrán imprimir si así lo desean.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firstLine="1276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u w:val="single"/>
                <w:rtl w:val="0"/>
              </w:rPr>
              <w:t xml:space="preserve">IMPORTANTE: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Vacantes limitadas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en TODAS las salas de Gan y Primaria Nenas</w:t>
            </w:r>
          </w:p>
        </w:tc>
      </w:tr>
    </w:tbl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35"/>
        <w:gridCol w:w="6135"/>
        <w:tblGridChange w:id="0">
          <w:tblGrid>
            <w:gridCol w:w="4335"/>
            <w:gridCol w:w="6135"/>
          </w:tblGrid>
        </w:tblGridChange>
      </w:tblGrid>
      <w:tr>
        <w:trPr>
          <w:cantSplit w:val="0"/>
          <w:trHeight w:val="229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¿Quiénes deben inscribirse?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before="12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120" w:before="120" w:line="240" w:lineRule="auto"/>
              <w:ind w:left="540" w:hanging="27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Alumnos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NUEVOS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de todas las edades.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120" w:before="120" w:line="240" w:lineRule="auto"/>
              <w:ind w:left="540" w:hanging="27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Alumnos para salas de Maternal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de ambos turnos.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120" w:before="120" w:line="240" w:lineRule="auto"/>
              <w:ind w:left="540" w:hanging="27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Alumnos para salas de un año, incluso los niños que hayan cursado el presente ciclo lectivo.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120" w:before="120" w:line="240" w:lineRule="auto"/>
              <w:ind w:left="540" w:hanging="27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Alumnos para Kita Alef, Primaria Nenas y Jeider.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¿Cómo se presenta 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la documentación? 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u w:val="single"/>
                <w:rtl w:val="0"/>
              </w:rPr>
              <w:t xml:space="preserve">Gan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u w:val="single"/>
                <w:rtl w:val="0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200" w:before="12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documentación requerida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se debe escanear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anverso y reverso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y enviar por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email a la secretaría: </w:t>
            </w:r>
            <w:hyperlink r:id="rId8">
              <w:r w:rsidDel="00000000" w:rsidR="00000000" w:rsidRPr="00000000">
                <w:rPr>
                  <w:rFonts w:ascii="Cambria" w:cs="Cambria" w:eastAsia="Cambria" w:hAnsi="Cambri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jardinjabad@gmail.com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desde el 3 al 7 de Noviembre- 12 al 16 de Mar Jeshvon.</w:t>
            </w:r>
          </w:p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u w:val="single"/>
                <w:rtl w:val="0"/>
              </w:rPr>
              <w:t xml:space="preserve">Primaria Nenas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u w:val="singl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200" w:before="120" w:line="240" w:lineRule="auto"/>
              <w:jc w:val="center"/>
              <w:rPr>
                <w:rFonts w:ascii="Cambria" w:cs="Cambria" w:eastAsia="Cambria" w:hAnsi="Cambria"/>
                <w:b w:val="1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Deberán presentar personalmente la documentación requerida el día 11/11 de 9 a 12 hs. o el día 12/11  de 14 a 16.30 hs.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00" w:before="120" w:line="240" w:lineRule="auto"/>
              <w:jc w:val="center"/>
              <w:rPr>
                <w:rFonts w:ascii="Cambria" w:cs="Cambria" w:eastAsia="Cambria" w:hAnsi="Cambria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u w:val="single"/>
                <w:rtl w:val="0"/>
              </w:rPr>
              <w:t xml:space="preserve">Jeider y Seminario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Recibirán información más adelante.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¿Qué ocurre luego de enviar la documentación?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u w:val="single"/>
                <w:rtl w:val="0"/>
              </w:rPr>
              <w:t xml:space="preserve">Gan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La familia de un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ALUMNO/A NUEVO/A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, tendrá la fecha para una entrevista con la Directora de Área y Psicopedagoga/Psicóloga a la que asistirán con su hijo/a.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 caso de ser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FAMILIA NUEVA EN LA INSTITUCIÓN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, deberá tener una entrevista adicional con la Directora General y otra con Administración.</w:t>
            </w:r>
          </w:p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u w:val="single"/>
                <w:rtl w:val="0"/>
              </w:rPr>
              <w:t xml:space="preserve">Primaria Nenas: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 familia de una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ALUMNA NUEVA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que    no proviene de nuestro Gan, tendrá la fecha para la entrevista con Dirección de Área y el Departamento de Orientación a la que asistirán con su hija.</w:t>
            </w:r>
          </w:p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 familia que proviene de nuestro Gan asistirá a una  reunión con la Dirección del Área. </w:t>
            </w:r>
          </w:p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 caso de ser familia  nueva en la institución deberá tener una entrevista adicional con la Directora General y otra con Administración</w:t>
            </w:r>
          </w:p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¿Quiénes deben participar de las entrevistas?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 necesario que participen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ambos padres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o tutor asignado junto al nuevo alumno. </w:t>
            </w:r>
          </w:p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center"/>
              <w:rPr>
                <w:rFonts w:ascii="Cambria" w:cs="Cambria" w:eastAsia="Cambria" w:hAnsi="Cambria"/>
                <w:b w:val="1"/>
                <w:i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color w:val="0000ff"/>
                <w:sz w:val="24"/>
                <w:szCs w:val="24"/>
                <w:rtl w:val="0"/>
              </w:rPr>
              <w:t xml:space="preserve">La fecha para la entrevista de admisión con las autoridades correspondientes, está supeditada a la entrega previa de la documentación requerida.</w:t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El cupo de alumnos está sujeto al número de vacantes disponibles y  haber cumplimentado formalmente la inscripción.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2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Los saluda muy atte.</w:t>
      </w:r>
    </w:p>
    <w:p w:rsidR="00000000" w:rsidDel="00000000" w:rsidP="00000000" w:rsidRDefault="00000000" w:rsidRPr="00000000" w14:paraId="00000039">
      <w:pPr>
        <w:spacing w:line="240" w:lineRule="auto"/>
        <w:ind w:left="72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 Dirección</w:t>
        <w:tab/>
        <w:tab/>
        <w:tab/>
        <w:tab/>
        <w:t xml:space="preserve">Dirección General</w:t>
        <w:tab/>
        <w:tab/>
        <w:tab/>
        <w:t xml:space="preserve">Administración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20160" w:w="12240" w:orient="portrait"/>
      <w:pgMar w:bottom="950.4000000000001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bullet"/>
      <w:lvlText w:val="✱"/>
      <w:lvlJc w:val="left"/>
      <w:pPr>
        <w:ind w:left="1095" w:hanging="375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oholey.org.ar/inscripciones" TargetMode="External"/><Relationship Id="rId8" Type="http://schemas.openxmlformats.org/officeDocument/2006/relationships/hyperlink" Target="mailto:jardinjabad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